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266C59">
              <w:rPr>
                <w:sz w:val="22"/>
                <w:szCs w:val="22"/>
              </w:rPr>
              <w:t>ing.civila</w:t>
            </w:r>
            <w:proofErr w:type="spellEnd"/>
            <w:r w:rsidRPr="00266C59">
              <w:rPr>
                <w:sz w:val="22"/>
                <w:szCs w:val="22"/>
              </w:rPr>
              <w:t xml:space="preserve"> si </w:t>
            </w:r>
            <w:proofErr w:type="spellStart"/>
            <w:r w:rsidRPr="00266C59">
              <w:rPr>
                <w:sz w:val="22"/>
                <w:szCs w:val="22"/>
              </w:rPr>
              <w:t>manag.constructiilor</w:t>
            </w:r>
            <w:proofErr w:type="spellEnd"/>
            <w:r w:rsidRPr="00266C59">
              <w:rPr>
                <w:sz w:val="22"/>
                <w:szCs w:val="22"/>
              </w:rPr>
              <w:t xml:space="preserve"> (AICIV)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8"/>
        <w:gridCol w:w="691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 xml:space="preserve">Optimizare structurala si analiza </w:t>
            </w:r>
            <w:proofErr w:type="spellStart"/>
            <w:r w:rsidRPr="00E61BB0">
              <w:rPr>
                <w:sz w:val="22"/>
                <w:szCs w:val="22"/>
              </w:rPr>
              <w:t>senzitivitatii</w:t>
            </w:r>
            <w:proofErr w:type="spellEnd"/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17.12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Conf.Dr.Ing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7777777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proofErr w:type="spellStart"/>
            <w:r w:rsidRPr="00FD05E8">
              <w:rPr>
                <w:iCs/>
                <w:sz w:val="22"/>
                <w:szCs w:val="22"/>
              </w:rPr>
              <w:t>Conf.Dr.Ing</w:t>
            </w:r>
            <w:proofErr w:type="spellEnd"/>
            <w:r w:rsidRPr="00FD05E8">
              <w:rPr>
                <w:iCs/>
                <w:sz w:val="22"/>
                <w:szCs w:val="22"/>
              </w:rPr>
              <w:t>.  Puskas Attila-Attila.Puskas@dst.utcluj.ro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2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DOP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15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15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58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Cunoștințe de bază despre principiile de optimizare structurală bazată pe proceduri de analiza </w:t>
            </w:r>
            <w:proofErr w:type="spellStart"/>
            <w:r w:rsidRPr="00266C59">
              <w:rPr>
                <w:sz w:val="22"/>
                <w:szCs w:val="22"/>
              </w:rPr>
              <w:t>sensitivitățiirincipiile</w:t>
            </w:r>
            <w:proofErr w:type="spellEnd"/>
            <w:r w:rsidRPr="00266C59">
              <w:rPr>
                <w:sz w:val="22"/>
                <w:szCs w:val="22"/>
              </w:rPr>
              <w:t xml:space="preserve"> de optimizare structurală bazată pe proceduri de analiza </w:t>
            </w:r>
            <w:proofErr w:type="spellStart"/>
            <w:r w:rsidRPr="00266C59">
              <w:rPr>
                <w:sz w:val="22"/>
                <w:szCs w:val="22"/>
              </w:rPr>
              <w:t>sensitivității</w:t>
            </w:r>
            <w:proofErr w:type="spellEnd"/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Sală de clasă cu tablă, videoproiector.</w:t>
            </w:r>
            <w:r w:rsidRPr="00266C59">
              <w:rPr>
                <w:sz w:val="22"/>
                <w:szCs w:val="22"/>
              </w:rPr>
              <w:cr/>
              <w:t>Studenții vor participa la cursuri și aplicații fără telefoane mobile deschise. Apelurile telefonice nu vor fi tolerate în timpul cursurilor, nici părăsirea orei pentru a răspunde la apeluri telefonice personale.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Sală de clasă cu calculatoare, pachete software (pentru proiectare parametrică).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lastRenderedPageBreak/>
              <w:t>Termenele de livrare ale proiectului sunt stabilite la începutul semestrului. Livrarea cu întârziere a proiectului de aplicare se penalizează cu 1 punct pe zi de întârziere.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D79B2D4" w14:textId="77777777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77DE01DD" w:rsidR="003E5614" w:rsidRPr="00266C59" w:rsidRDefault="005B295D" w:rsidP="003E5614">
            <w:r w:rsidRPr="00266C59">
              <w:rPr>
                <w:sz w:val="22"/>
                <w:szCs w:val="22"/>
              </w:rPr>
              <w:t>Abordează problemele în mod critic</w:t>
            </w:r>
            <w:r w:rsidRPr="00266C59">
              <w:rPr>
                <w:sz w:val="22"/>
                <w:szCs w:val="22"/>
              </w:rPr>
              <w:cr/>
              <w:t>Aplică competențe de calcul numeric</w:t>
            </w:r>
            <w:r w:rsidRPr="00266C59">
              <w:rPr>
                <w:sz w:val="22"/>
                <w:szCs w:val="22"/>
              </w:rPr>
              <w:cr/>
              <w:t>Definește cerințe tehnice</w:t>
            </w:r>
            <w:r w:rsidRPr="00266C59">
              <w:rPr>
                <w:sz w:val="22"/>
                <w:szCs w:val="22"/>
              </w:rPr>
              <w:cr/>
              <w:t>Efectuează analiza riscurilor</w:t>
            </w:r>
            <w:r w:rsidRPr="00266C59">
              <w:rPr>
                <w:sz w:val="22"/>
                <w:szCs w:val="22"/>
              </w:rPr>
              <w:cr/>
              <w:t>Elaborează previziuni statistice</w:t>
            </w:r>
            <w:r w:rsidRPr="00266C59">
              <w:rPr>
                <w:sz w:val="22"/>
                <w:szCs w:val="22"/>
              </w:rPr>
              <w:cr/>
              <w:t>Deține competențe informatice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Utilizează software cad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7B90338B" w:rsidR="00EE0BA5" w:rsidRPr="00266C59" w:rsidRDefault="005B295D" w:rsidP="00395924">
            <w:pPr>
              <w:rPr>
                <w:sz w:val="32"/>
                <w:szCs w:val="32"/>
              </w:rPr>
            </w:pPr>
            <w:r w:rsidRPr="00266C59">
              <w:rPr>
                <w:sz w:val="22"/>
                <w:szCs w:val="22"/>
              </w:rPr>
              <w:t>Da dovadă de inițiativă</w:t>
            </w:r>
            <w:r w:rsidRPr="00266C59">
              <w:rPr>
                <w:sz w:val="22"/>
                <w:szCs w:val="22"/>
              </w:rPr>
              <w:cr/>
              <w:t>Acceptă critici și orientări</w:t>
            </w:r>
            <w:r w:rsidRPr="00266C59">
              <w:rPr>
                <w:sz w:val="22"/>
                <w:szCs w:val="22"/>
              </w:rPr>
              <w:cr/>
              <w:t>Se adaptează la cerințe fizice</w:t>
            </w:r>
            <w:r w:rsidRPr="00266C59">
              <w:rPr>
                <w:sz w:val="22"/>
                <w:szCs w:val="22"/>
              </w:rPr>
              <w:cr/>
              <w:t>Efectuează calcule</w:t>
            </w:r>
            <w:r w:rsidRPr="00266C59">
              <w:rPr>
                <w:sz w:val="22"/>
                <w:szCs w:val="22"/>
              </w:rPr>
              <w:cr/>
              <w:t>Calculează probabilități</w:t>
            </w:r>
            <w:r w:rsidRPr="00266C59">
              <w:rPr>
                <w:sz w:val="22"/>
                <w:szCs w:val="22"/>
              </w:rPr>
              <w:cr/>
              <w:t>Gândește rapid</w:t>
            </w:r>
            <w:r w:rsidRPr="00266C59">
              <w:rPr>
                <w:sz w:val="22"/>
                <w:szCs w:val="22"/>
              </w:rPr>
              <w:cr/>
              <w:t>Gândește analitic</w:t>
            </w:r>
            <w:r w:rsidRPr="00266C59">
              <w:rPr>
                <w:sz w:val="22"/>
                <w:szCs w:val="22"/>
              </w:rPr>
              <w:cr/>
              <w:t>Aplică cunoștințe științifice, tehnologice și inginerești</w:t>
            </w:r>
            <w:r w:rsidRPr="00266C59">
              <w:rPr>
                <w:sz w:val="22"/>
                <w:szCs w:val="22"/>
              </w:rPr>
              <w:cr/>
              <w:t>Face față incertitudinii</w:t>
            </w:r>
            <w:r w:rsidRPr="00266C59">
              <w:rPr>
                <w:sz w:val="22"/>
                <w:szCs w:val="22"/>
              </w:rPr>
              <w:cr/>
              <w:t>Lucrează în echipe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31D73AD9" w14:textId="77777777" w:rsidR="00A00E64" w:rsidRPr="00F45DE3" w:rsidRDefault="00A00E64" w:rsidP="00BE53ED">
            <w:pPr>
              <w:rPr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CUN6: Înțelegerea metodelor de integrare a datelor spațiale în modele BIM.</w:t>
            </w:r>
            <w:r>
              <w:rPr>
                <w:sz w:val="22"/>
                <w:szCs w:val="22"/>
              </w:rPr>
              <w:cr/>
              <w:t>CUN11: Cunoașterea conceptelor și principiilor Building Information Modelling (BIM).</w:t>
            </w:r>
            <w:r>
              <w:rPr>
                <w:sz w:val="22"/>
                <w:szCs w:val="22"/>
              </w:rPr>
              <w:cr/>
              <w:t>CUN12: Înțelegerea fluxurilor digitale de lucru utilizate în proiectarea și managementul construcțiilor.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4FC71BE9" w14:textId="77777777" w:rsidR="00A00E64" w:rsidRPr="00F45DE3" w:rsidRDefault="00A00E64" w:rsidP="00BE5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A9: Integrarea datelor obținute în modele BIM.</w:t>
            </w:r>
            <w:r>
              <w:rPr>
                <w:sz w:val="22"/>
                <w:szCs w:val="22"/>
              </w:rPr>
              <w:cr/>
              <w:t xml:space="preserve">A16: Utilizarea </w:t>
            </w:r>
            <w:proofErr w:type="spellStart"/>
            <w:r>
              <w:rPr>
                <w:sz w:val="22"/>
                <w:szCs w:val="22"/>
              </w:rPr>
              <w:t>softwarerelor</w:t>
            </w:r>
            <w:proofErr w:type="spellEnd"/>
            <w:r>
              <w:rPr>
                <w:sz w:val="22"/>
                <w:szCs w:val="22"/>
              </w:rPr>
              <w:t xml:space="preserve"> BIM pentru modelarea și coordonarea proiectelor.</w:t>
            </w:r>
            <w:r>
              <w:rPr>
                <w:sz w:val="22"/>
                <w:szCs w:val="22"/>
              </w:rPr>
              <w:cr/>
              <w:t>A17: Gestionarea informațiilor asociate modelelor digitale</w:t>
            </w:r>
            <w:r>
              <w:rPr>
                <w:sz w:val="22"/>
                <w:szCs w:val="22"/>
              </w:rPr>
              <w:cr/>
              <w:t>A18: Integrarea datelor multidisciplinare în modele BIM.</w:t>
            </w:r>
            <w:r>
              <w:rPr>
                <w:sz w:val="22"/>
                <w:szCs w:val="22"/>
              </w:rPr>
              <w:cr/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46BEAC6" w14:textId="77777777" w:rsidR="00A00E64" w:rsidRPr="00F45DE3" w:rsidRDefault="00A00E64" w:rsidP="00BE53E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R6: Evaluarea calității datelor utilizate în modelarea BIM.</w:t>
            </w:r>
            <w:r>
              <w:rPr>
                <w:sz w:val="22"/>
                <w:szCs w:val="22"/>
              </w:rPr>
              <w:cr/>
              <w:t>R12: Aplicarea standardelor și bunelor practici în implementarea BIM.</w:t>
            </w:r>
            <w:r>
              <w:rPr>
                <w:sz w:val="22"/>
                <w:szCs w:val="22"/>
              </w:rPr>
              <w:cr/>
              <w:t>R10: Identificarea riscurilor și formularea recomandărilor tehnice.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Recunoașterea importanței metodelor de proiectare optimizată în proiectele de construcții;</w:t>
            </w:r>
            <w:r w:rsidRPr="00266C59">
              <w:rPr>
                <w:sz w:val="22"/>
                <w:szCs w:val="22"/>
              </w:rPr>
              <w:cr/>
              <w:t xml:space="preserve">Dezvoltarea </w:t>
            </w:r>
            <w:proofErr w:type="spellStart"/>
            <w:r w:rsidRPr="00266C59">
              <w:rPr>
                <w:sz w:val="22"/>
                <w:szCs w:val="22"/>
              </w:rPr>
              <w:t>capacităţii</w:t>
            </w:r>
            <w:proofErr w:type="spellEnd"/>
            <w:r w:rsidRPr="00266C59">
              <w:rPr>
                <w:sz w:val="22"/>
                <w:szCs w:val="22"/>
              </w:rPr>
              <w:t xml:space="preserve"> studentului de a </w:t>
            </w:r>
            <w:proofErr w:type="spellStart"/>
            <w:r w:rsidRPr="00266C59">
              <w:rPr>
                <w:sz w:val="22"/>
                <w:szCs w:val="22"/>
              </w:rPr>
              <w:t>înţelege</w:t>
            </w:r>
            <w:proofErr w:type="spellEnd"/>
            <w:r w:rsidRPr="00266C59">
              <w:rPr>
                <w:sz w:val="22"/>
                <w:szCs w:val="22"/>
              </w:rPr>
              <w:t xml:space="preserve"> şi utiliza metode inovatoare.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Abilitatea de a comunica și gestiona conflictele.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Teorii de optimizare structurală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Prezentări, discuții</w:t>
            </w:r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7BDC92A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Teorii de optimizare structurală 2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4CD091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Optimizarea structurală geometrică</w:t>
            </w:r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15E6C392" w14:textId="77777777" w:rsidTr="00E61886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Optimizarea structurală geometrică 2</w:t>
            </w:r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6DDF86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Optimizarea structurală la nivel de secțiune transversală</w:t>
            </w:r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A56935A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Optimizarea structurală la nivel de secțiune transversală 2</w:t>
            </w:r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019C8C2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Analiza valorilor proprii pentru verificarea stabilității</w:t>
            </w:r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4348882C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Analiza valorilor proprii pentru verificarea stabilității 2</w:t>
            </w:r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58E4AC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Analiza </w:t>
            </w:r>
            <w:proofErr w:type="spellStart"/>
            <w:r w:rsidRPr="00266C59">
              <w:rPr>
                <w:sz w:val="22"/>
                <w:szCs w:val="22"/>
              </w:rPr>
              <w:t>sensitivității</w:t>
            </w:r>
            <w:proofErr w:type="spellEnd"/>
            <w:r w:rsidRPr="00266C59">
              <w:rPr>
                <w:sz w:val="22"/>
                <w:szCs w:val="22"/>
              </w:rPr>
              <w:t xml:space="preserve"> structurilor</w:t>
            </w:r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BB66F06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Analiza </w:t>
            </w:r>
            <w:proofErr w:type="spellStart"/>
            <w:r w:rsidRPr="00266C59">
              <w:rPr>
                <w:sz w:val="22"/>
                <w:szCs w:val="22"/>
              </w:rPr>
              <w:t>sensitivității</w:t>
            </w:r>
            <w:proofErr w:type="spellEnd"/>
            <w:r w:rsidRPr="00266C59">
              <w:rPr>
                <w:sz w:val="22"/>
                <w:szCs w:val="22"/>
              </w:rPr>
              <w:t xml:space="preserve"> structurilor 2</w:t>
            </w:r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5946AFD4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Teoria metodei generale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D38B71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Teoria metodei generale 2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313CF3B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Studii de caz</w:t>
            </w:r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58AD79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Studii de caz 2</w:t>
            </w:r>
          </w:p>
        </w:tc>
        <w:tc>
          <w:tcPr>
            <w:tcW w:w="988" w:type="pct"/>
            <w:vMerge/>
            <w:tcBorders>
              <w:bottom w:val="single" w:sz="6" w:space="0" w:color="auto"/>
            </w:tcBorders>
            <w:vAlign w:val="center"/>
          </w:tcPr>
          <w:p w14:paraId="3C5EDF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266C59" w:rsidRDefault="005B295D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 </w:t>
            </w:r>
            <w:proofErr w:type="spellStart"/>
            <w:r w:rsidRPr="00266C59">
              <w:rPr>
                <w:sz w:val="22"/>
                <w:szCs w:val="22"/>
              </w:rPr>
              <w:t>Algorithms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 – Parametric </w:t>
            </w:r>
            <w:proofErr w:type="spellStart"/>
            <w:r w:rsidRPr="00266C59">
              <w:rPr>
                <w:sz w:val="22"/>
                <w:szCs w:val="22"/>
              </w:rPr>
              <w:t>strategies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, A. </w:t>
            </w:r>
            <w:proofErr w:type="spellStart"/>
            <w:r w:rsidRPr="00266C59">
              <w:rPr>
                <w:sz w:val="22"/>
                <w:szCs w:val="22"/>
              </w:rPr>
              <w:t>Tedeschi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2.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GA. In Principal </w:t>
            </w:r>
            <w:proofErr w:type="spellStart"/>
            <w:r w:rsidRPr="00266C59">
              <w:rPr>
                <w:sz w:val="22"/>
                <w:szCs w:val="22"/>
              </w:rPr>
              <w:t>Concepts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Applied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Computation</w:t>
            </w:r>
            <w:proofErr w:type="spellEnd"/>
            <w:r w:rsidRPr="00266C59">
              <w:rPr>
                <w:sz w:val="22"/>
                <w:szCs w:val="22"/>
              </w:rPr>
              <w:t>", S. Hong, 2012.</w:t>
            </w:r>
            <w:r w:rsidRPr="00266C59">
              <w:rPr>
                <w:sz w:val="22"/>
                <w:szCs w:val="22"/>
              </w:rPr>
              <w:cr/>
              <w:t xml:space="preserve">3. European Standard, </w:t>
            </w:r>
            <w:proofErr w:type="spellStart"/>
            <w:r w:rsidRPr="00266C59">
              <w:rPr>
                <w:sz w:val="22"/>
                <w:szCs w:val="22"/>
              </w:rPr>
              <w:t>EuroCode</w:t>
            </w:r>
            <w:proofErr w:type="spellEnd"/>
            <w:r w:rsidRPr="00266C59">
              <w:rPr>
                <w:sz w:val="22"/>
                <w:szCs w:val="22"/>
              </w:rPr>
              <w:t xml:space="preserve"> 0. </w:t>
            </w:r>
            <w:proofErr w:type="spellStart"/>
            <w:r w:rsidRPr="00266C59">
              <w:rPr>
                <w:sz w:val="22"/>
                <w:szCs w:val="22"/>
              </w:rPr>
              <w:t>Basis</w:t>
            </w:r>
            <w:proofErr w:type="spellEnd"/>
            <w:r w:rsidRPr="00266C59">
              <w:rPr>
                <w:sz w:val="22"/>
                <w:szCs w:val="22"/>
              </w:rPr>
              <w:t xml:space="preserve"> of structural design</w:t>
            </w:r>
            <w:r w:rsidRPr="00266C59">
              <w:rPr>
                <w:sz w:val="22"/>
                <w:szCs w:val="22"/>
              </w:rPr>
              <w:cr/>
              <w:t xml:space="preserve">4. European Standard, </w:t>
            </w:r>
            <w:proofErr w:type="spellStart"/>
            <w:r w:rsidRPr="00266C59">
              <w:rPr>
                <w:sz w:val="22"/>
                <w:szCs w:val="22"/>
              </w:rPr>
              <w:t>EuroCode</w:t>
            </w:r>
            <w:proofErr w:type="spellEnd"/>
            <w:r w:rsidRPr="00266C59">
              <w:rPr>
                <w:sz w:val="22"/>
                <w:szCs w:val="22"/>
              </w:rPr>
              <w:t xml:space="preserve"> 3. Design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– Part1-1: General </w:t>
            </w:r>
            <w:proofErr w:type="spellStart"/>
            <w:r w:rsidRPr="00266C59">
              <w:rPr>
                <w:sz w:val="22"/>
                <w:szCs w:val="22"/>
              </w:rPr>
              <w:t>rules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rules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buildings</w:t>
            </w:r>
            <w:proofErr w:type="spellEnd"/>
            <w:r w:rsidRPr="00266C59">
              <w:rPr>
                <w:sz w:val="22"/>
                <w:szCs w:val="22"/>
              </w:rPr>
              <w:t>, EN 1993-1-1, 2005.</w:t>
            </w:r>
            <w:r w:rsidRPr="00266C59">
              <w:rPr>
                <w:sz w:val="22"/>
                <w:szCs w:val="22"/>
              </w:rPr>
              <w:cr/>
              <w:t xml:space="preserve">5. </w:t>
            </w:r>
            <w:proofErr w:type="spellStart"/>
            <w:r w:rsidRPr="00266C59">
              <w:rPr>
                <w:sz w:val="22"/>
                <w:szCs w:val="22"/>
              </w:rPr>
              <w:t>Use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eigenvalue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different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levels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stability</w:t>
            </w:r>
            <w:proofErr w:type="spellEnd"/>
            <w:r w:rsidRPr="00266C59">
              <w:rPr>
                <w:sz w:val="22"/>
                <w:szCs w:val="22"/>
              </w:rPr>
              <w:t xml:space="preserve"> design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2010</w:t>
            </w:r>
            <w:r w:rsidRPr="00266C59">
              <w:rPr>
                <w:sz w:val="22"/>
                <w:szCs w:val="22"/>
              </w:rPr>
              <w:cr/>
              <w:t xml:space="preserve">6. On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probabilistic </w:t>
            </w: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resistance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columns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beams</w:t>
            </w:r>
            <w:proofErr w:type="spellEnd"/>
            <w:r w:rsidRPr="00266C59">
              <w:rPr>
                <w:sz w:val="22"/>
                <w:szCs w:val="22"/>
              </w:rPr>
              <w:t xml:space="preserve">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F. Papp, 2009</w:t>
            </w:r>
            <w:r w:rsidRPr="00266C59">
              <w:rPr>
                <w:sz w:val="22"/>
                <w:szCs w:val="22"/>
              </w:rPr>
              <w:cr/>
              <w:t xml:space="preserve">7. </w:t>
            </w:r>
            <w:proofErr w:type="spellStart"/>
            <w:r w:rsidRPr="00266C59">
              <w:rPr>
                <w:sz w:val="22"/>
                <w:szCs w:val="22"/>
              </w:rPr>
              <w:t>Application</w:t>
            </w:r>
            <w:proofErr w:type="spellEnd"/>
            <w:r w:rsidRPr="00266C59">
              <w:rPr>
                <w:sz w:val="22"/>
                <w:szCs w:val="22"/>
              </w:rPr>
              <w:t xml:space="preserve"> Of The “General </w:t>
            </w:r>
            <w:proofErr w:type="spellStart"/>
            <w:r w:rsidRPr="00266C59">
              <w:rPr>
                <w:sz w:val="22"/>
                <w:szCs w:val="22"/>
              </w:rPr>
              <w:t>Method</w:t>
            </w:r>
            <w:proofErr w:type="spellEnd"/>
            <w:r w:rsidRPr="00266C59">
              <w:rPr>
                <w:sz w:val="22"/>
                <w:szCs w:val="22"/>
              </w:rPr>
              <w:t xml:space="preserve">” Of En 1993-1-1 6.3.4 For The </w:t>
            </w:r>
            <w:proofErr w:type="spellStart"/>
            <w:r w:rsidRPr="00266C59">
              <w:rPr>
                <w:sz w:val="22"/>
                <w:szCs w:val="22"/>
              </w:rPr>
              <w:t>Buckling</w:t>
            </w:r>
            <w:proofErr w:type="spellEnd"/>
            <w:r w:rsidRPr="00266C59">
              <w:rPr>
                <w:sz w:val="22"/>
                <w:szCs w:val="22"/>
              </w:rPr>
              <w:t xml:space="preserve"> Design Of Global Structural </w:t>
            </w:r>
            <w:proofErr w:type="spellStart"/>
            <w:r w:rsidRPr="00266C59">
              <w:rPr>
                <w:sz w:val="22"/>
                <w:szCs w:val="22"/>
              </w:rPr>
              <w:t>Models</w:t>
            </w:r>
            <w:proofErr w:type="spellEnd"/>
            <w:r w:rsidRPr="00266C59">
              <w:rPr>
                <w:sz w:val="22"/>
                <w:szCs w:val="22"/>
              </w:rPr>
              <w:t xml:space="preserve">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2022</w:t>
            </w:r>
            <w:r w:rsidRPr="00266C59">
              <w:rPr>
                <w:sz w:val="22"/>
                <w:szCs w:val="22"/>
              </w:rPr>
              <w:cr/>
              <w:t xml:space="preserve">8. </w:t>
            </w:r>
            <w:proofErr w:type="spellStart"/>
            <w:r w:rsidRPr="00266C59">
              <w:rPr>
                <w:sz w:val="22"/>
                <w:szCs w:val="22"/>
              </w:rPr>
              <w:t>Hungexpo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Arrival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Hall</w:t>
            </w:r>
            <w:proofErr w:type="spellEnd"/>
            <w:r w:rsidRPr="00266C59">
              <w:rPr>
                <w:sz w:val="22"/>
                <w:szCs w:val="22"/>
              </w:rPr>
              <w:t xml:space="preserve"> Project – A real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parametric BIM </w:t>
            </w:r>
            <w:proofErr w:type="spellStart"/>
            <w:r w:rsidRPr="00266C59">
              <w:rPr>
                <w:sz w:val="22"/>
                <w:szCs w:val="22"/>
              </w:rPr>
              <w:t>workflow</w:t>
            </w:r>
            <w:proofErr w:type="spellEnd"/>
            <w:r w:rsidRPr="00266C59">
              <w:rPr>
                <w:sz w:val="22"/>
                <w:szCs w:val="22"/>
              </w:rPr>
              <w:t xml:space="preserve">, M. </w:t>
            </w:r>
            <w:proofErr w:type="spellStart"/>
            <w:r w:rsidRPr="00266C59">
              <w:rPr>
                <w:sz w:val="22"/>
                <w:szCs w:val="22"/>
              </w:rPr>
              <w:t>Juhász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J.Szalai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Á.Kis</w:t>
            </w:r>
            <w:proofErr w:type="spellEnd"/>
            <w:r w:rsidRPr="00266C59">
              <w:rPr>
                <w:sz w:val="22"/>
                <w:szCs w:val="22"/>
              </w:rPr>
              <w:cr/>
              <w:t xml:space="preserve">9. </w:t>
            </w:r>
            <w:proofErr w:type="spellStart"/>
            <w:r w:rsidRPr="00266C59">
              <w:rPr>
                <w:sz w:val="22"/>
                <w:szCs w:val="22"/>
              </w:rPr>
              <w:t>Optimum</w:t>
            </w:r>
            <w:proofErr w:type="spellEnd"/>
            <w:r w:rsidRPr="00266C59">
              <w:rPr>
                <w:sz w:val="22"/>
                <w:szCs w:val="22"/>
              </w:rPr>
              <w:t xml:space="preserve"> Design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J.Farkas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K.Jarmai</w:t>
            </w:r>
            <w:proofErr w:type="spellEnd"/>
            <w:r w:rsidRPr="00266C59">
              <w:rPr>
                <w:sz w:val="22"/>
                <w:szCs w:val="22"/>
              </w:rPr>
              <w:t xml:space="preserve"> , 2013</w:t>
            </w: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5966FE86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Instrumente pentru procedurile de optimizare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266C59" w:rsidRDefault="00E61886" w:rsidP="007C5D95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Prezentări, aplicații, dezvoltare de script vizual</w:t>
            </w:r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0E9AA86" w14:textId="77777777" w:rsidTr="00E61886">
        <w:tc>
          <w:tcPr>
            <w:tcW w:w="3279" w:type="pct"/>
            <w:shd w:val="clear" w:color="auto" w:fill="E0E0E0"/>
            <w:vAlign w:val="center"/>
          </w:tcPr>
          <w:p w14:paraId="75B6BA8D" w14:textId="33C576EF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Exemplu de proiectare structurală avansată 1</w:t>
            </w:r>
          </w:p>
        </w:tc>
        <w:tc>
          <w:tcPr>
            <w:tcW w:w="988" w:type="pct"/>
            <w:vMerge/>
            <w:vAlign w:val="center"/>
          </w:tcPr>
          <w:p w14:paraId="7E1FA5A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3741F6CB" w14:textId="77777777" w:rsidTr="00E61886">
        <w:tc>
          <w:tcPr>
            <w:tcW w:w="3279" w:type="pct"/>
            <w:shd w:val="clear" w:color="auto" w:fill="E0E0E0"/>
            <w:vAlign w:val="center"/>
          </w:tcPr>
          <w:p w14:paraId="21BE08C7" w14:textId="433D16F7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Soluții iterative pentru optimizarea structurală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1B63810E" w14:textId="77777777" w:rsidTr="00E61886">
        <w:tc>
          <w:tcPr>
            <w:tcW w:w="3279" w:type="pct"/>
            <w:shd w:val="clear" w:color="auto" w:fill="E0E0E0"/>
            <w:vAlign w:val="center"/>
          </w:tcPr>
          <w:p w14:paraId="35A5E0CA" w14:textId="67CA3A8E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Exemplu de proiectare structurală avansată 2</w:t>
            </w:r>
          </w:p>
        </w:tc>
        <w:tc>
          <w:tcPr>
            <w:tcW w:w="988" w:type="pct"/>
            <w:vMerge/>
            <w:vAlign w:val="center"/>
          </w:tcPr>
          <w:p w14:paraId="37AD66F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52998300" w14:textId="77777777" w:rsidTr="00E61886">
        <w:tc>
          <w:tcPr>
            <w:tcW w:w="3279" w:type="pct"/>
            <w:shd w:val="clear" w:color="auto" w:fill="E0E0E0"/>
            <w:vAlign w:val="center"/>
          </w:tcPr>
          <w:p w14:paraId="1E4C19BA" w14:textId="059AC33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Optimizare structurală cu ajutorul </w:t>
            </w:r>
            <w:proofErr w:type="spellStart"/>
            <w:r w:rsidRPr="00266C59">
              <w:rPr>
                <w:sz w:val="22"/>
                <w:szCs w:val="22"/>
              </w:rPr>
              <w:t>solutorilor</w:t>
            </w:r>
            <w:proofErr w:type="spellEnd"/>
            <w:r w:rsidRPr="00266C59">
              <w:rPr>
                <w:sz w:val="22"/>
                <w:szCs w:val="22"/>
              </w:rPr>
              <w:t xml:space="preserve"> evolutivi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6F81364F" w14:textId="77777777" w:rsidTr="00E61886">
        <w:tc>
          <w:tcPr>
            <w:tcW w:w="3279" w:type="pct"/>
            <w:shd w:val="clear" w:color="auto" w:fill="E0E0E0"/>
            <w:vAlign w:val="center"/>
          </w:tcPr>
          <w:p w14:paraId="04474567" w14:textId="7EEABA41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Exemplu de proiectare structurală avansată 3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A6E317F" w14:textId="77777777" w:rsidTr="00E61886">
        <w:tc>
          <w:tcPr>
            <w:tcW w:w="3279" w:type="pct"/>
            <w:shd w:val="clear" w:color="auto" w:fill="E0E0E0"/>
            <w:vAlign w:val="center"/>
          </w:tcPr>
          <w:p w14:paraId="1E6863F1" w14:textId="3679BB2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Evaluarea proiectului</w:t>
            </w:r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266C59" w:rsidRDefault="001909A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 </w:t>
            </w:r>
            <w:proofErr w:type="spellStart"/>
            <w:r w:rsidRPr="00266C59">
              <w:rPr>
                <w:sz w:val="22"/>
                <w:szCs w:val="22"/>
              </w:rPr>
              <w:t>Algorithms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Aided</w:t>
            </w:r>
            <w:proofErr w:type="spellEnd"/>
            <w:r w:rsidRPr="00266C59">
              <w:rPr>
                <w:sz w:val="22"/>
                <w:szCs w:val="22"/>
              </w:rPr>
              <w:t xml:space="preserve"> Design – Parametric </w:t>
            </w:r>
            <w:proofErr w:type="spellStart"/>
            <w:r w:rsidRPr="00266C59">
              <w:rPr>
                <w:sz w:val="22"/>
                <w:szCs w:val="22"/>
              </w:rPr>
              <w:t>strategies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Grasshopper</w:t>
            </w:r>
            <w:proofErr w:type="spellEnd"/>
            <w:r w:rsidRPr="00266C59">
              <w:rPr>
                <w:sz w:val="22"/>
                <w:szCs w:val="22"/>
              </w:rPr>
              <w:t xml:space="preserve">, A. </w:t>
            </w:r>
            <w:proofErr w:type="spellStart"/>
            <w:r w:rsidRPr="00266C59">
              <w:rPr>
                <w:sz w:val="22"/>
                <w:szCs w:val="22"/>
              </w:rPr>
              <w:t>Tedeschi</w:t>
            </w:r>
            <w:proofErr w:type="spellEnd"/>
            <w:r w:rsidRPr="00266C59">
              <w:rPr>
                <w:sz w:val="22"/>
                <w:szCs w:val="22"/>
              </w:rPr>
              <w:t>, 2020</w:t>
            </w:r>
            <w:r w:rsidRPr="00266C59">
              <w:rPr>
                <w:sz w:val="22"/>
                <w:szCs w:val="22"/>
              </w:rPr>
              <w:cr/>
              <w:t xml:space="preserve">2. Multi </w:t>
            </w:r>
            <w:proofErr w:type="spellStart"/>
            <w:r w:rsidRPr="00266C59">
              <w:rPr>
                <w:sz w:val="22"/>
                <w:szCs w:val="22"/>
              </w:rPr>
              <w:t>Objective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Optimization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using</w:t>
            </w:r>
            <w:proofErr w:type="spellEnd"/>
            <w:r w:rsidRPr="00266C59">
              <w:rPr>
                <w:sz w:val="22"/>
                <w:szCs w:val="22"/>
              </w:rPr>
              <w:t xml:space="preserve"> GA. In Principal </w:t>
            </w:r>
            <w:proofErr w:type="spellStart"/>
            <w:r w:rsidRPr="00266C59">
              <w:rPr>
                <w:sz w:val="22"/>
                <w:szCs w:val="22"/>
              </w:rPr>
              <w:t>Concepts</w:t>
            </w:r>
            <w:proofErr w:type="spellEnd"/>
            <w:r w:rsidRPr="00266C59">
              <w:rPr>
                <w:sz w:val="22"/>
                <w:szCs w:val="22"/>
              </w:rPr>
              <w:t xml:space="preserve"> in </w:t>
            </w:r>
            <w:proofErr w:type="spellStart"/>
            <w:r w:rsidRPr="00266C59">
              <w:rPr>
                <w:sz w:val="22"/>
                <w:szCs w:val="22"/>
              </w:rPr>
              <w:t>Applied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Evolutionary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Computation</w:t>
            </w:r>
            <w:proofErr w:type="spellEnd"/>
            <w:r w:rsidRPr="00266C59">
              <w:rPr>
                <w:sz w:val="22"/>
                <w:szCs w:val="22"/>
              </w:rPr>
              <w:t>", S. Hong, 2012.</w:t>
            </w:r>
            <w:r w:rsidRPr="00266C59">
              <w:rPr>
                <w:sz w:val="22"/>
                <w:szCs w:val="22"/>
              </w:rPr>
              <w:cr/>
              <w:t xml:space="preserve">3. European Standard, </w:t>
            </w:r>
            <w:proofErr w:type="spellStart"/>
            <w:r w:rsidRPr="00266C59">
              <w:rPr>
                <w:sz w:val="22"/>
                <w:szCs w:val="22"/>
              </w:rPr>
              <w:t>EuroCode</w:t>
            </w:r>
            <w:proofErr w:type="spellEnd"/>
            <w:r w:rsidRPr="00266C59">
              <w:rPr>
                <w:sz w:val="22"/>
                <w:szCs w:val="22"/>
              </w:rPr>
              <w:t xml:space="preserve"> 0. </w:t>
            </w:r>
            <w:proofErr w:type="spellStart"/>
            <w:r w:rsidRPr="00266C59">
              <w:rPr>
                <w:sz w:val="22"/>
                <w:szCs w:val="22"/>
              </w:rPr>
              <w:t>Basis</w:t>
            </w:r>
            <w:proofErr w:type="spellEnd"/>
            <w:r w:rsidRPr="00266C59">
              <w:rPr>
                <w:sz w:val="22"/>
                <w:szCs w:val="22"/>
              </w:rPr>
              <w:t xml:space="preserve"> of structural design</w:t>
            </w:r>
            <w:r w:rsidRPr="00266C59">
              <w:rPr>
                <w:sz w:val="22"/>
                <w:szCs w:val="22"/>
              </w:rPr>
              <w:cr/>
              <w:t xml:space="preserve">4. European Standard, </w:t>
            </w:r>
            <w:proofErr w:type="spellStart"/>
            <w:r w:rsidRPr="00266C59">
              <w:rPr>
                <w:sz w:val="22"/>
                <w:szCs w:val="22"/>
              </w:rPr>
              <w:t>EuroCode</w:t>
            </w:r>
            <w:proofErr w:type="spellEnd"/>
            <w:r w:rsidRPr="00266C59">
              <w:rPr>
                <w:sz w:val="22"/>
                <w:szCs w:val="22"/>
              </w:rPr>
              <w:t xml:space="preserve"> 3. Design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– Part1-1: General </w:t>
            </w:r>
            <w:proofErr w:type="spellStart"/>
            <w:r w:rsidRPr="00266C59">
              <w:rPr>
                <w:sz w:val="22"/>
                <w:szCs w:val="22"/>
              </w:rPr>
              <w:t>rules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rules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buildings</w:t>
            </w:r>
            <w:proofErr w:type="spellEnd"/>
            <w:r w:rsidRPr="00266C59">
              <w:rPr>
                <w:sz w:val="22"/>
                <w:szCs w:val="22"/>
              </w:rPr>
              <w:t>, EN 1993-1-1, 2005.</w:t>
            </w:r>
            <w:r w:rsidRPr="00266C59">
              <w:rPr>
                <w:sz w:val="22"/>
                <w:szCs w:val="22"/>
              </w:rPr>
              <w:cr/>
              <w:t xml:space="preserve">5. </w:t>
            </w:r>
            <w:proofErr w:type="spellStart"/>
            <w:r w:rsidRPr="00266C59">
              <w:rPr>
                <w:sz w:val="22"/>
                <w:szCs w:val="22"/>
              </w:rPr>
              <w:t>Use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eigenvalue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analysis</w:t>
            </w:r>
            <w:proofErr w:type="spellEnd"/>
            <w:r w:rsidRPr="00266C59">
              <w:rPr>
                <w:sz w:val="22"/>
                <w:szCs w:val="22"/>
              </w:rPr>
              <w:t xml:space="preserve"> for </w:t>
            </w:r>
            <w:proofErr w:type="spellStart"/>
            <w:r w:rsidRPr="00266C59">
              <w:rPr>
                <w:sz w:val="22"/>
                <w:szCs w:val="22"/>
              </w:rPr>
              <w:t>different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levels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stability</w:t>
            </w:r>
            <w:proofErr w:type="spellEnd"/>
            <w:r w:rsidRPr="00266C59">
              <w:rPr>
                <w:sz w:val="22"/>
                <w:szCs w:val="22"/>
              </w:rPr>
              <w:t xml:space="preserve"> design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2010</w:t>
            </w:r>
            <w:r w:rsidRPr="00266C59">
              <w:rPr>
                <w:sz w:val="22"/>
                <w:szCs w:val="22"/>
              </w:rPr>
              <w:cr/>
              <w:t xml:space="preserve">6. On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probabilistic </w:t>
            </w:r>
            <w:proofErr w:type="spellStart"/>
            <w:r w:rsidRPr="00266C59">
              <w:rPr>
                <w:sz w:val="22"/>
                <w:szCs w:val="22"/>
              </w:rPr>
              <w:t>evaluation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the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stability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resistance</w:t>
            </w:r>
            <w:proofErr w:type="spellEnd"/>
            <w:r w:rsidRPr="00266C59">
              <w:rPr>
                <w:sz w:val="22"/>
                <w:szCs w:val="22"/>
              </w:rPr>
              <w:t xml:space="preserve">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columns</w:t>
            </w:r>
            <w:proofErr w:type="spellEnd"/>
            <w:r w:rsidRPr="00266C59">
              <w:rPr>
                <w:sz w:val="22"/>
                <w:szCs w:val="22"/>
              </w:rPr>
              <w:t xml:space="preserve"> and </w:t>
            </w:r>
            <w:proofErr w:type="spellStart"/>
            <w:r w:rsidRPr="00266C59">
              <w:rPr>
                <w:sz w:val="22"/>
                <w:szCs w:val="22"/>
              </w:rPr>
              <w:t>beams</w:t>
            </w:r>
            <w:proofErr w:type="spellEnd"/>
            <w:r w:rsidRPr="00266C59">
              <w:rPr>
                <w:sz w:val="22"/>
                <w:szCs w:val="22"/>
              </w:rPr>
              <w:t xml:space="preserve">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F. Papp, 2009</w:t>
            </w:r>
            <w:r w:rsidRPr="00266C59">
              <w:rPr>
                <w:sz w:val="22"/>
                <w:szCs w:val="22"/>
              </w:rPr>
              <w:cr/>
              <w:t xml:space="preserve">7. </w:t>
            </w:r>
            <w:proofErr w:type="spellStart"/>
            <w:r w:rsidRPr="00266C59">
              <w:rPr>
                <w:sz w:val="22"/>
                <w:szCs w:val="22"/>
              </w:rPr>
              <w:t>Application</w:t>
            </w:r>
            <w:proofErr w:type="spellEnd"/>
            <w:r w:rsidRPr="00266C59">
              <w:rPr>
                <w:sz w:val="22"/>
                <w:szCs w:val="22"/>
              </w:rPr>
              <w:t xml:space="preserve"> Of The “General </w:t>
            </w:r>
            <w:proofErr w:type="spellStart"/>
            <w:r w:rsidRPr="00266C59">
              <w:rPr>
                <w:sz w:val="22"/>
                <w:szCs w:val="22"/>
              </w:rPr>
              <w:t>Method</w:t>
            </w:r>
            <w:proofErr w:type="spellEnd"/>
            <w:r w:rsidRPr="00266C59">
              <w:rPr>
                <w:sz w:val="22"/>
                <w:szCs w:val="22"/>
              </w:rPr>
              <w:t xml:space="preserve">” Of En 1993-1-1 6.3.4 For The </w:t>
            </w:r>
            <w:proofErr w:type="spellStart"/>
            <w:r w:rsidRPr="00266C59">
              <w:rPr>
                <w:sz w:val="22"/>
                <w:szCs w:val="22"/>
              </w:rPr>
              <w:t>Buckling</w:t>
            </w:r>
            <w:proofErr w:type="spellEnd"/>
            <w:r w:rsidRPr="00266C59">
              <w:rPr>
                <w:sz w:val="22"/>
                <w:szCs w:val="22"/>
              </w:rPr>
              <w:t xml:space="preserve"> Design Of Global Structural </w:t>
            </w:r>
            <w:proofErr w:type="spellStart"/>
            <w:r w:rsidRPr="00266C59">
              <w:rPr>
                <w:sz w:val="22"/>
                <w:szCs w:val="22"/>
              </w:rPr>
              <w:t>Models</w:t>
            </w:r>
            <w:proofErr w:type="spellEnd"/>
            <w:r w:rsidRPr="00266C59">
              <w:rPr>
                <w:sz w:val="22"/>
                <w:szCs w:val="22"/>
              </w:rPr>
              <w:t xml:space="preserve"> – J. </w:t>
            </w:r>
            <w:proofErr w:type="spellStart"/>
            <w:r w:rsidRPr="00266C59">
              <w:rPr>
                <w:sz w:val="22"/>
                <w:szCs w:val="22"/>
              </w:rPr>
              <w:t>Szalai</w:t>
            </w:r>
            <w:proofErr w:type="spellEnd"/>
            <w:r w:rsidRPr="00266C59">
              <w:rPr>
                <w:sz w:val="22"/>
                <w:szCs w:val="22"/>
              </w:rPr>
              <w:t>, 2022</w:t>
            </w:r>
            <w:r w:rsidRPr="00266C59">
              <w:rPr>
                <w:sz w:val="22"/>
                <w:szCs w:val="22"/>
              </w:rPr>
              <w:cr/>
              <w:t xml:space="preserve">8. </w:t>
            </w:r>
            <w:proofErr w:type="spellStart"/>
            <w:r w:rsidRPr="00266C59">
              <w:rPr>
                <w:sz w:val="22"/>
                <w:szCs w:val="22"/>
              </w:rPr>
              <w:t>Hungexpo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Arrival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Hall</w:t>
            </w:r>
            <w:proofErr w:type="spellEnd"/>
            <w:r w:rsidRPr="00266C59">
              <w:rPr>
                <w:sz w:val="22"/>
                <w:szCs w:val="22"/>
              </w:rPr>
              <w:t xml:space="preserve"> Project – A real case </w:t>
            </w:r>
            <w:proofErr w:type="spellStart"/>
            <w:r w:rsidRPr="00266C59">
              <w:rPr>
                <w:sz w:val="22"/>
                <w:szCs w:val="22"/>
              </w:rPr>
              <w:t>study</w:t>
            </w:r>
            <w:proofErr w:type="spellEnd"/>
            <w:r w:rsidRPr="00266C59">
              <w:rPr>
                <w:sz w:val="22"/>
                <w:szCs w:val="22"/>
              </w:rPr>
              <w:t xml:space="preserve"> on </w:t>
            </w:r>
            <w:proofErr w:type="spellStart"/>
            <w:r w:rsidRPr="00266C59">
              <w:rPr>
                <w:sz w:val="22"/>
                <w:szCs w:val="22"/>
              </w:rPr>
              <w:t>advanced</w:t>
            </w:r>
            <w:proofErr w:type="spellEnd"/>
            <w:r w:rsidRPr="00266C59">
              <w:rPr>
                <w:sz w:val="22"/>
                <w:szCs w:val="22"/>
              </w:rPr>
              <w:t xml:space="preserve"> parametric BIM </w:t>
            </w:r>
            <w:proofErr w:type="spellStart"/>
            <w:r w:rsidRPr="00266C59">
              <w:rPr>
                <w:sz w:val="22"/>
                <w:szCs w:val="22"/>
              </w:rPr>
              <w:t>workflow</w:t>
            </w:r>
            <w:proofErr w:type="spellEnd"/>
            <w:r w:rsidRPr="00266C59">
              <w:rPr>
                <w:sz w:val="22"/>
                <w:szCs w:val="22"/>
              </w:rPr>
              <w:t xml:space="preserve">, M. </w:t>
            </w:r>
            <w:proofErr w:type="spellStart"/>
            <w:r w:rsidRPr="00266C59">
              <w:rPr>
                <w:sz w:val="22"/>
                <w:szCs w:val="22"/>
              </w:rPr>
              <w:t>Juhász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J.Szalai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Á.Kis</w:t>
            </w:r>
            <w:proofErr w:type="spellEnd"/>
            <w:r w:rsidRPr="00266C59">
              <w:rPr>
                <w:sz w:val="22"/>
                <w:szCs w:val="22"/>
              </w:rPr>
              <w:cr/>
              <w:t xml:space="preserve">9. </w:t>
            </w:r>
            <w:proofErr w:type="spellStart"/>
            <w:r w:rsidRPr="00266C59">
              <w:rPr>
                <w:sz w:val="22"/>
                <w:szCs w:val="22"/>
              </w:rPr>
              <w:t>Optimum</w:t>
            </w:r>
            <w:proofErr w:type="spellEnd"/>
            <w:r w:rsidRPr="00266C59">
              <w:rPr>
                <w:sz w:val="22"/>
                <w:szCs w:val="22"/>
              </w:rPr>
              <w:t xml:space="preserve"> Design of </w:t>
            </w:r>
            <w:proofErr w:type="spellStart"/>
            <w:r w:rsidRPr="00266C59">
              <w:rPr>
                <w:sz w:val="22"/>
                <w:szCs w:val="22"/>
              </w:rPr>
              <w:t>Steel</w:t>
            </w:r>
            <w:proofErr w:type="spellEnd"/>
            <w:r w:rsidRPr="00266C59">
              <w:rPr>
                <w:sz w:val="22"/>
                <w:szCs w:val="22"/>
              </w:rPr>
              <w:t xml:space="preserve"> </w:t>
            </w:r>
            <w:proofErr w:type="spellStart"/>
            <w:r w:rsidRPr="00266C59">
              <w:rPr>
                <w:sz w:val="22"/>
                <w:szCs w:val="22"/>
              </w:rPr>
              <w:t>Structures</w:t>
            </w:r>
            <w:proofErr w:type="spellEnd"/>
            <w:r w:rsidRPr="00266C59">
              <w:rPr>
                <w:sz w:val="22"/>
                <w:szCs w:val="22"/>
              </w:rPr>
              <w:t xml:space="preserve"> – </w:t>
            </w:r>
            <w:proofErr w:type="spellStart"/>
            <w:r w:rsidRPr="00266C59">
              <w:rPr>
                <w:sz w:val="22"/>
                <w:szCs w:val="22"/>
              </w:rPr>
              <w:t>J.Farkas</w:t>
            </w:r>
            <w:proofErr w:type="spellEnd"/>
            <w:r w:rsidRPr="00266C59">
              <w:rPr>
                <w:sz w:val="22"/>
                <w:szCs w:val="22"/>
              </w:rPr>
              <w:t xml:space="preserve">, </w:t>
            </w:r>
            <w:proofErr w:type="spellStart"/>
            <w:r w:rsidRPr="00266C59">
              <w:rPr>
                <w:sz w:val="22"/>
                <w:szCs w:val="22"/>
              </w:rPr>
              <w:t>K.Jarmai</w:t>
            </w:r>
            <w:proofErr w:type="spellEnd"/>
            <w:r w:rsidRPr="00266C59">
              <w:rPr>
                <w:sz w:val="22"/>
                <w:szCs w:val="22"/>
              </w:rPr>
              <w:t xml:space="preserve"> , 2013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322768E0" w14:textId="77777777" w:rsidR="00C31FB1" w:rsidRDefault="00C31FB1" w:rsidP="003773FF">
      <w:pPr>
        <w:jc w:val="both"/>
        <w:rPr>
          <w:b/>
          <w:bCs/>
          <w:sz w:val="22"/>
          <w:szCs w:val="22"/>
        </w:rPr>
      </w:pPr>
    </w:p>
    <w:p w14:paraId="6EF9FD3F" w14:textId="77777777" w:rsidR="00C31FB1" w:rsidRDefault="00C31FB1" w:rsidP="003773FF">
      <w:pPr>
        <w:jc w:val="both"/>
        <w:rPr>
          <w:b/>
          <w:bCs/>
          <w:sz w:val="22"/>
          <w:szCs w:val="22"/>
        </w:rPr>
      </w:pPr>
    </w:p>
    <w:p w14:paraId="38FD397C" w14:textId="77777777" w:rsidR="00C31FB1" w:rsidRDefault="00C31FB1" w:rsidP="003773FF">
      <w:pPr>
        <w:jc w:val="both"/>
        <w:rPr>
          <w:b/>
          <w:bCs/>
          <w:sz w:val="22"/>
          <w:szCs w:val="22"/>
        </w:rPr>
      </w:pPr>
    </w:p>
    <w:p w14:paraId="77A9AA7B" w14:textId="077545A3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266C59" w:rsidRDefault="001909A6" w:rsidP="00BB331A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cr/>
              <w:t>Competențele dobândite vor deservi angajații care vor lucra în firme de proiectare în construcții.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Rezolvarea subiectelor de teorie.</w:t>
            </w:r>
            <w:r w:rsidRPr="00266C59">
              <w:rPr>
                <w:sz w:val="22"/>
                <w:szCs w:val="22"/>
              </w:rPr>
              <w:cr/>
              <w:t>Prezența studenților la cursuri este obligatorie în proporție de 80%.</w:t>
            </w:r>
            <w:r w:rsidRPr="00266C59">
              <w:rPr>
                <w:sz w:val="22"/>
                <w:szCs w:val="22"/>
              </w:rPr>
              <w:cr/>
              <w:t>Fiecare subiect trebuie să fie de trecere, minim nota 5.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Test scris: 1.5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60%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Evaluarea activității. Prezentarea unui proiect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2F00F017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Evaluarea proiectului: Evaluarea proiectului trebuie să fie de minim 6.</w:t>
            </w:r>
            <w:r w:rsidRPr="00266C59">
              <w:rPr>
                <w:sz w:val="22"/>
                <w:szCs w:val="22"/>
              </w:rPr>
              <w:cr/>
              <w:t>Rezolvarea subiectelor de teorie pentru minim 5.</w:t>
            </w:r>
            <w:r w:rsidRPr="00266C59">
              <w:rPr>
                <w:sz w:val="22"/>
                <w:szCs w:val="22"/>
              </w:rPr>
              <w:cr/>
              <w:t>Participarea la cel puțin 80% la cursuri și aplicații.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293595F5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7AE8EC6B" w:rsidR="00DF6F11" w:rsidRPr="00266C59" w:rsidRDefault="00F871E5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 Puskas Attila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63579028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2026-06-24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6"/>
  </w:num>
  <w:num w:numId="5" w16cid:durableId="812528955">
    <w:abstractNumId w:val="7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4EB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1FB1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ECFC50-FA4E-4AF4-AEC0-575DD8116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28BA-E1C7-4F7E-A5F8-D35F9ACBC58A}"/>
</file>

<file path=customXml/itemProps3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2A0EA-0345-4EF3-AF01-579A56B63F8E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1236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6</cp:revision>
  <dcterms:created xsi:type="dcterms:W3CDTF">2022-09-10T17:46:00Z</dcterms:created>
  <dcterms:modified xsi:type="dcterms:W3CDTF">2026-07-16T10:02:00Z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